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7688A7" w14:textId="77777777" w:rsidR="00CA57F0" w:rsidRPr="00B44F95" w:rsidRDefault="002A1F89" w:rsidP="002A1F89">
      <w:pPr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  <w:r w:rsidRPr="00B44F95">
        <w:rPr>
          <w:rFonts w:cs="B Nazanin" w:hint="cs"/>
          <w:b/>
          <w:bCs/>
          <w:sz w:val="24"/>
          <w:szCs w:val="24"/>
          <w:rtl/>
        </w:rPr>
        <w:t>اطلاعات درس</w:t>
      </w:r>
    </w:p>
    <w:p w14:paraId="0A6542E4" w14:textId="5AA94E90" w:rsidR="006F6935" w:rsidRPr="00B44F95" w:rsidRDefault="002A1F89" w:rsidP="0035318E">
      <w:pPr>
        <w:bidi/>
        <w:spacing w:after="0"/>
        <w:rPr>
          <w:rFonts w:cs="B Nazanin"/>
          <w:sz w:val="24"/>
          <w:szCs w:val="24"/>
          <w:rtl/>
          <w:lang w:bidi="fa-IR"/>
        </w:rPr>
      </w:pPr>
      <w:r w:rsidRPr="00B44F95">
        <w:rPr>
          <w:rFonts w:cs="B Nazanin" w:hint="cs"/>
          <w:b/>
          <w:bCs/>
          <w:sz w:val="24"/>
          <w:szCs w:val="24"/>
          <w:rtl/>
          <w:lang w:bidi="fa-IR"/>
        </w:rPr>
        <w:t>عنوان درس:</w:t>
      </w:r>
      <w:r w:rsidR="00FA52D3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35318E">
        <w:rPr>
          <w:rFonts w:cs="B Nazanin" w:hint="cs"/>
          <w:b/>
          <w:bCs/>
          <w:sz w:val="24"/>
          <w:szCs w:val="24"/>
          <w:rtl/>
          <w:lang w:bidi="fa-IR"/>
        </w:rPr>
        <w:t>مهندسی پروتئین</w:t>
      </w:r>
      <w:r w:rsidRPr="00B44F95">
        <w:rPr>
          <w:rFonts w:cs="B Nazanin" w:hint="cs"/>
          <w:b/>
          <w:bCs/>
          <w:sz w:val="24"/>
          <w:szCs w:val="24"/>
          <w:rtl/>
          <w:lang w:bidi="fa-IR"/>
        </w:rPr>
        <w:tab/>
        <w:t>کد درس:</w:t>
      </w:r>
      <w:r w:rsidR="00CC79CE">
        <w:rPr>
          <w:rFonts w:cs="B Nazanin"/>
          <w:b/>
          <w:bCs/>
          <w:sz w:val="24"/>
          <w:szCs w:val="24"/>
        </w:rPr>
        <w:t xml:space="preserve">                              </w:t>
      </w:r>
      <w:r w:rsidRPr="00B44F95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="00D7268B" w:rsidRPr="00B44F95">
        <w:rPr>
          <w:rFonts w:cs="B Nazanin" w:hint="cs"/>
          <w:b/>
          <w:bCs/>
          <w:sz w:val="24"/>
          <w:szCs w:val="24"/>
          <w:rtl/>
          <w:lang w:bidi="fa-IR"/>
        </w:rPr>
        <w:t xml:space="preserve">نیمسال تحصیلی: </w:t>
      </w:r>
      <w:r w:rsidR="00CC79CE">
        <w:rPr>
          <w:rFonts w:cs="B Nazanin"/>
          <w:b/>
          <w:bCs/>
          <w:sz w:val="24"/>
          <w:szCs w:val="24"/>
          <w:lang w:bidi="fa-IR"/>
        </w:rPr>
        <w:t xml:space="preserve">                   </w:t>
      </w:r>
      <w:r w:rsidR="0035318E">
        <w:rPr>
          <w:rFonts w:cs="B Nazanin" w:hint="cs"/>
          <w:b/>
          <w:bCs/>
          <w:sz w:val="24"/>
          <w:szCs w:val="24"/>
          <w:rtl/>
          <w:lang w:bidi="fa-IR"/>
        </w:rPr>
        <w:t>1</w:t>
      </w:r>
      <w:r w:rsidR="00FA52D3">
        <w:rPr>
          <w:rFonts w:cs="B Nazanin" w:hint="cs"/>
          <w:b/>
          <w:bCs/>
          <w:sz w:val="24"/>
          <w:szCs w:val="24"/>
          <w:rtl/>
          <w:lang w:bidi="fa-IR"/>
        </w:rPr>
        <w:t xml:space="preserve">-1403 </w:t>
      </w:r>
      <w:r w:rsidR="00CC79CE">
        <w:rPr>
          <w:rFonts w:cs="B Nazanin"/>
          <w:b/>
          <w:bCs/>
          <w:sz w:val="24"/>
          <w:szCs w:val="24"/>
          <w:lang w:bidi="fa-IR"/>
        </w:rPr>
        <w:t xml:space="preserve">      </w:t>
      </w:r>
      <w:r w:rsidR="00D7268B" w:rsidRPr="00B44F95">
        <w:rPr>
          <w:rFonts w:cs="B Nazanin" w:hint="cs"/>
          <w:b/>
          <w:bCs/>
          <w:sz w:val="24"/>
          <w:szCs w:val="24"/>
          <w:rtl/>
          <w:lang w:bidi="fa-IR"/>
        </w:rPr>
        <w:t>مسئول د</w:t>
      </w:r>
      <w:r w:rsidR="004310FB" w:rsidRPr="00B44F95">
        <w:rPr>
          <w:rFonts w:cs="B Nazanin" w:hint="cs"/>
          <w:b/>
          <w:bCs/>
          <w:sz w:val="24"/>
          <w:szCs w:val="24"/>
          <w:rtl/>
          <w:lang w:bidi="fa-IR"/>
        </w:rPr>
        <w:t xml:space="preserve">رس: </w:t>
      </w:r>
      <w:r w:rsidR="00FA52D3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14:paraId="69C3DE98" w14:textId="7D6F5DEA" w:rsidR="00D7268B" w:rsidRPr="00B44F95" w:rsidRDefault="002A1F89" w:rsidP="003326C0">
      <w:pPr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  <w:r w:rsidRPr="00B44F95">
        <w:rPr>
          <w:rFonts w:cs="B Nazanin" w:hint="cs"/>
          <w:b/>
          <w:bCs/>
          <w:sz w:val="24"/>
          <w:szCs w:val="24"/>
          <w:rtl/>
          <w:lang w:bidi="fa-IR"/>
        </w:rPr>
        <w:t xml:space="preserve">محل برگزاری: </w:t>
      </w:r>
      <w:r w:rsidR="00882442" w:rsidRPr="00B44F95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CC79CE">
        <w:rPr>
          <w:rFonts w:cs="B Nazanin"/>
          <w:b/>
          <w:bCs/>
          <w:sz w:val="24"/>
          <w:szCs w:val="24"/>
          <w:lang w:bidi="fa-IR"/>
        </w:rPr>
        <w:t xml:space="preserve">                        </w:t>
      </w:r>
      <w:r w:rsidR="00FA52D3">
        <w:rPr>
          <w:rFonts w:cs="B Nazanin" w:hint="cs"/>
          <w:b/>
          <w:bCs/>
          <w:sz w:val="24"/>
          <w:szCs w:val="24"/>
          <w:rtl/>
          <w:lang w:bidi="fa-IR"/>
        </w:rPr>
        <w:t>نوین 2</w:t>
      </w:r>
      <w:r w:rsidR="00CC79CE">
        <w:rPr>
          <w:rFonts w:cs="B Nazanin"/>
          <w:b/>
          <w:bCs/>
          <w:sz w:val="24"/>
          <w:szCs w:val="24"/>
          <w:lang w:bidi="fa-IR"/>
        </w:rPr>
        <w:t xml:space="preserve"> </w:t>
      </w:r>
      <w:r w:rsidR="004310FB" w:rsidRPr="00B44F95">
        <w:rPr>
          <w:rFonts w:cs="B Nazanin"/>
          <w:b/>
          <w:bCs/>
          <w:sz w:val="24"/>
          <w:szCs w:val="24"/>
          <w:rtl/>
          <w:lang w:bidi="fa-IR"/>
        </w:rPr>
        <w:tab/>
      </w:r>
      <w:r w:rsidRPr="00B44F95">
        <w:rPr>
          <w:rFonts w:cs="B Nazanin" w:hint="cs"/>
          <w:b/>
          <w:bCs/>
          <w:sz w:val="24"/>
          <w:szCs w:val="24"/>
          <w:rtl/>
          <w:lang w:bidi="fa-IR"/>
        </w:rPr>
        <w:t>تع</w:t>
      </w:r>
      <w:r w:rsidR="00D7268B" w:rsidRPr="00B44F95">
        <w:rPr>
          <w:rFonts w:cs="B Nazanin" w:hint="cs"/>
          <w:b/>
          <w:bCs/>
          <w:sz w:val="24"/>
          <w:szCs w:val="24"/>
          <w:rtl/>
          <w:lang w:bidi="fa-IR"/>
        </w:rPr>
        <w:t>داد دانشجو:</w:t>
      </w:r>
      <w:r w:rsidR="00FA52D3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3326C0">
        <w:rPr>
          <w:rFonts w:cs="B Nazanin" w:hint="cs"/>
          <w:b/>
          <w:bCs/>
          <w:sz w:val="24"/>
          <w:szCs w:val="24"/>
          <w:rtl/>
          <w:lang w:bidi="fa-IR"/>
        </w:rPr>
        <w:t>2</w:t>
      </w:r>
      <w:r w:rsidR="00CC79CE">
        <w:rPr>
          <w:rFonts w:cs="B Nazanin"/>
          <w:b/>
          <w:bCs/>
          <w:sz w:val="24"/>
          <w:szCs w:val="24"/>
          <w:lang w:bidi="fa-IR"/>
        </w:rPr>
        <w:t xml:space="preserve">                                    </w:t>
      </w:r>
      <w:r w:rsidR="00D7268B" w:rsidRPr="00B44F95">
        <w:rPr>
          <w:rFonts w:cs="B Nazanin" w:hint="cs"/>
          <w:b/>
          <w:bCs/>
          <w:sz w:val="24"/>
          <w:szCs w:val="24"/>
          <w:rtl/>
          <w:lang w:bidi="fa-IR"/>
        </w:rPr>
        <w:t xml:space="preserve">دروس پیش نیاز:  </w:t>
      </w:r>
    </w:p>
    <w:tbl>
      <w:tblPr>
        <w:tblStyle w:val="TableGrid"/>
        <w:bidiVisual/>
        <w:tblW w:w="14708" w:type="dxa"/>
        <w:tblLook w:val="04A0" w:firstRow="1" w:lastRow="0" w:firstColumn="1" w:lastColumn="0" w:noHBand="0" w:noVBand="1"/>
      </w:tblPr>
      <w:tblGrid>
        <w:gridCol w:w="680"/>
        <w:gridCol w:w="1584"/>
        <w:gridCol w:w="1336"/>
        <w:gridCol w:w="2945"/>
        <w:gridCol w:w="933"/>
        <w:gridCol w:w="1709"/>
        <w:gridCol w:w="1691"/>
        <w:gridCol w:w="2103"/>
        <w:gridCol w:w="1727"/>
      </w:tblGrid>
      <w:tr w:rsidR="00882442" w14:paraId="44126356" w14:textId="77777777" w:rsidTr="00102D2A">
        <w:trPr>
          <w:trHeight w:val="1370"/>
        </w:trPr>
        <w:tc>
          <w:tcPr>
            <w:tcW w:w="680" w:type="dxa"/>
          </w:tcPr>
          <w:p w14:paraId="1A3F6F26" w14:textId="77777777" w:rsidR="004310FB" w:rsidRDefault="004310FB" w:rsidP="004310FB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2A1F89">
              <w:rPr>
                <w:rFonts w:cs="B Zar" w:hint="cs"/>
                <w:b/>
                <w:bCs/>
                <w:rtl/>
                <w:lang w:bidi="fa-IR"/>
              </w:rPr>
              <w:t>شماره جلسه</w:t>
            </w:r>
          </w:p>
        </w:tc>
        <w:tc>
          <w:tcPr>
            <w:tcW w:w="1584" w:type="dxa"/>
          </w:tcPr>
          <w:p w14:paraId="0E97B6EF" w14:textId="77777777" w:rsidR="004310FB" w:rsidRPr="002A1F89" w:rsidRDefault="004310FB" w:rsidP="004310FB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عنوان جلسه</w:t>
            </w:r>
          </w:p>
        </w:tc>
        <w:tc>
          <w:tcPr>
            <w:tcW w:w="1336" w:type="dxa"/>
          </w:tcPr>
          <w:p w14:paraId="6D51B627" w14:textId="77777777" w:rsidR="004310FB" w:rsidRPr="002A1F89" w:rsidRDefault="00446A5E" w:rsidP="004310FB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نام </w:t>
            </w:r>
            <w:r w:rsidR="004310FB">
              <w:rPr>
                <w:rFonts w:cs="B Zar" w:hint="cs"/>
                <w:b/>
                <w:bCs/>
                <w:rtl/>
                <w:lang w:bidi="fa-IR"/>
              </w:rPr>
              <w:t>استاد</w:t>
            </w:r>
          </w:p>
        </w:tc>
        <w:tc>
          <w:tcPr>
            <w:tcW w:w="2945" w:type="dxa"/>
          </w:tcPr>
          <w:p w14:paraId="72C5F35F" w14:textId="77777777" w:rsidR="004310FB" w:rsidRDefault="004310FB" w:rsidP="00446A5E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2A1F89">
              <w:rPr>
                <w:rFonts w:cs="B Zar" w:hint="cs"/>
                <w:b/>
                <w:bCs/>
                <w:rtl/>
                <w:lang w:bidi="fa-IR"/>
              </w:rPr>
              <w:t xml:space="preserve">اهداف </w:t>
            </w:r>
            <w:r w:rsidR="00446A5E">
              <w:rPr>
                <w:rFonts w:cs="B Zar" w:hint="cs"/>
                <w:b/>
                <w:bCs/>
                <w:rtl/>
                <w:lang w:bidi="fa-IR"/>
              </w:rPr>
              <w:t>اختصاصی</w:t>
            </w:r>
          </w:p>
        </w:tc>
        <w:tc>
          <w:tcPr>
            <w:tcW w:w="933" w:type="dxa"/>
          </w:tcPr>
          <w:p w14:paraId="2F16716F" w14:textId="77777777" w:rsidR="004310FB" w:rsidRDefault="004310FB" w:rsidP="004310FB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حیطه یادگیری (شناختی</w:t>
            </w:r>
            <w:r w:rsidRPr="002A1F89">
              <w:rPr>
                <w:rFonts w:cs="B Zar" w:hint="cs"/>
                <w:b/>
                <w:bCs/>
                <w:rtl/>
                <w:lang w:bidi="fa-IR"/>
              </w:rPr>
              <w:t>،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عاطفی</w:t>
            </w:r>
            <w:r w:rsidRPr="002A1F89">
              <w:rPr>
                <w:rFonts w:cs="B Zar" w:hint="cs"/>
                <w:b/>
                <w:bCs/>
                <w:rtl/>
                <w:lang w:bidi="fa-IR"/>
              </w:rPr>
              <w:t>،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  <w:r w:rsidRPr="002A1F89">
              <w:rPr>
                <w:rFonts w:cs="B Zar" w:hint="cs"/>
                <w:b/>
                <w:bCs/>
                <w:rtl/>
                <w:lang w:bidi="fa-IR"/>
              </w:rPr>
              <w:t>مهارتی)</w:t>
            </w:r>
          </w:p>
        </w:tc>
        <w:tc>
          <w:tcPr>
            <w:tcW w:w="1709" w:type="dxa"/>
          </w:tcPr>
          <w:p w14:paraId="0B0A74C9" w14:textId="77777777" w:rsidR="004310FB" w:rsidRPr="004310FB" w:rsidRDefault="004310FB" w:rsidP="004310FB">
            <w:pPr>
              <w:bidi/>
              <w:rPr>
                <w:rFonts w:cs="B Zar"/>
                <w:b/>
                <w:bCs/>
                <w:rtl/>
                <w:lang w:bidi="fa-IR"/>
              </w:rPr>
            </w:pPr>
            <w:r w:rsidRPr="004310FB">
              <w:rPr>
                <w:rFonts w:cs="B Zar" w:hint="cs"/>
                <w:b/>
                <w:bCs/>
                <w:rtl/>
                <w:lang w:bidi="fa-IR"/>
              </w:rPr>
              <w:t>روش های یاددهی</w:t>
            </w:r>
          </w:p>
          <w:p w14:paraId="2B2F051C" w14:textId="77777777" w:rsidR="004310FB" w:rsidRPr="004310FB" w:rsidRDefault="004310FB" w:rsidP="004310FB">
            <w:pPr>
              <w:bidi/>
              <w:rPr>
                <w:rFonts w:cs="B Zar"/>
                <w:b/>
                <w:bCs/>
                <w:rtl/>
                <w:lang w:bidi="fa-IR"/>
              </w:rPr>
            </w:pPr>
            <w:r w:rsidRPr="004310FB">
              <w:rPr>
                <w:rFonts w:cs="B Zar" w:hint="cs"/>
                <w:b/>
                <w:bCs/>
                <w:rtl/>
                <w:lang w:bidi="fa-IR"/>
              </w:rPr>
              <w:t xml:space="preserve">(فعالیت های </w:t>
            </w:r>
            <w:r>
              <w:rPr>
                <w:rFonts w:cs="B Zar" w:hint="cs"/>
                <w:b/>
                <w:bCs/>
                <w:rtl/>
                <w:lang w:bidi="fa-IR"/>
              </w:rPr>
              <w:t>استاد</w:t>
            </w:r>
            <w:r w:rsidRPr="004310FB">
              <w:rPr>
                <w:rFonts w:cs="B Zar" w:hint="cs"/>
                <w:b/>
                <w:bCs/>
                <w:rtl/>
                <w:lang w:bidi="fa-IR"/>
              </w:rPr>
              <w:t>)</w:t>
            </w:r>
          </w:p>
        </w:tc>
        <w:tc>
          <w:tcPr>
            <w:tcW w:w="1691" w:type="dxa"/>
          </w:tcPr>
          <w:p w14:paraId="45E3BE97" w14:textId="77777777" w:rsidR="004310FB" w:rsidRPr="004310FB" w:rsidRDefault="004310FB" w:rsidP="004310FB">
            <w:pPr>
              <w:bidi/>
              <w:rPr>
                <w:rFonts w:cs="B Zar"/>
                <w:b/>
                <w:bCs/>
                <w:rtl/>
                <w:lang w:bidi="fa-IR"/>
              </w:rPr>
            </w:pPr>
            <w:r w:rsidRPr="004310FB">
              <w:rPr>
                <w:rFonts w:cs="B Zar" w:hint="cs"/>
                <w:b/>
                <w:bCs/>
                <w:rtl/>
                <w:lang w:bidi="fa-IR"/>
              </w:rPr>
              <w:t>روش های یادگیری</w:t>
            </w:r>
          </w:p>
          <w:p w14:paraId="4D138244" w14:textId="77777777" w:rsidR="004310FB" w:rsidRPr="004310FB" w:rsidRDefault="004310FB" w:rsidP="004310FB">
            <w:pPr>
              <w:bidi/>
              <w:rPr>
                <w:rFonts w:cs="B Zar"/>
                <w:b/>
                <w:bCs/>
                <w:rtl/>
                <w:lang w:bidi="fa-IR"/>
              </w:rPr>
            </w:pPr>
            <w:r w:rsidRPr="004310FB">
              <w:rPr>
                <w:rFonts w:cs="B Zar" w:hint="cs"/>
                <w:b/>
                <w:bCs/>
                <w:rtl/>
                <w:lang w:bidi="fa-IR"/>
              </w:rPr>
              <w:t>(فعالیت های دانشجو)</w:t>
            </w:r>
          </w:p>
        </w:tc>
        <w:tc>
          <w:tcPr>
            <w:tcW w:w="2103" w:type="dxa"/>
          </w:tcPr>
          <w:p w14:paraId="00795BA0" w14:textId="77777777" w:rsidR="004310FB" w:rsidRDefault="004310FB" w:rsidP="004310FB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منب</w:t>
            </w:r>
            <w:r w:rsidRPr="002A1F89">
              <w:rPr>
                <w:rFonts w:cs="B Zar" w:hint="cs"/>
                <w:b/>
                <w:bCs/>
                <w:rtl/>
                <w:lang w:bidi="fa-IR"/>
              </w:rPr>
              <w:t>ع</w:t>
            </w:r>
            <w:r w:rsidR="00921C96">
              <w:rPr>
                <w:rFonts w:cs="B Zar" w:hint="cs"/>
                <w:b/>
                <w:bCs/>
                <w:rtl/>
                <w:lang w:bidi="fa-IR"/>
              </w:rPr>
              <w:t xml:space="preserve"> آموزشی</w:t>
            </w:r>
            <w:r w:rsidRPr="002A1F89"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cs="B Zar" w:hint="cs"/>
                <w:b/>
                <w:bCs/>
                <w:rtl/>
                <w:lang w:bidi="fa-IR"/>
              </w:rPr>
              <w:t>جلسه</w:t>
            </w:r>
            <w:r w:rsidR="00921C96">
              <w:rPr>
                <w:rFonts w:cs="B Zar" w:hint="cs"/>
                <w:b/>
                <w:bCs/>
                <w:rtl/>
                <w:lang w:bidi="fa-IR"/>
              </w:rPr>
              <w:t xml:space="preserve"> (شماره فصل کتاب)</w:t>
            </w:r>
          </w:p>
        </w:tc>
        <w:tc>
          <w:tcPr>
            <w:tcW w:w="1727" w:type="dxa"/>
          </w:tcPr>
          <w:p w14:paraId="4ABCB256" w14:textId="77777777" w:rsidR="004310FB" w:rsidRDefault="00921C96" w:rsidP="004310FB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روش ارزیابی</w:t>
            </w:r>
          </w:p>
        </w:tc>
      </w:tr>
      <w:tr w:rsidR="00882442" w14:paraId="325FC554" w14:textId="77777777" w:rsidTr="00102D2A">
        <w:trPr>
          <w:trHeight w:val="461"/>
        </w:trPr>
        <w:tc>
          <w:tcPr>
            <w:tcW w:w="680" w:type="dxa"/>
          </w:tcPr>
          <w:p w14:paraId="1079B43C" w14:textId="7DF4E02A" w:rsidR="004310FB" w:rsidRPr="002A1F89" w:rsidRDefault="00FA52D3" w:rsidP="002A1F89">
            <w:pPr>
              <w:bidi/>
              <w:jc w:val="center"/>
              <w:rPr>
                <w:rFonts w:cs="B Zar"/>
                <w:sz w:val="28"/>
                <w:szCs w:val="28"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1584" w:type="dxa"/>
          </w:tcPr>
          <w:p w14:paraId="28041B0B" w14:textId="37C00E22" w:rsidR="004310FB" w:rsidRPr="00AF7B81" w:rsidRDefault="0035318E" w:rsidP="00FA52D3">
            <w:pPr>
              <w:tabs>
                <w:tab w:val="left" w:pos="567"/>
              </w:tabs>
              <w:bidi/>
              <w:ind w:left="525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ساختمان پروتئین ها و نیروهای پایدار کننده آنها</w:t>
            </w:r>
          </w:p>
        </w:tc>
        <w:tc>
          <w:tcPr>
            <w:tcW w:w="1336" w:type="dxa"/>
          </w:tcPr>
          <w:p w14:paraId="408E4625" w14:textId="6A75B04F" w:rsidR="004310FB" w:rsidRPr="00882442" w:rsidRDefault="00FA52D3" w:rsidP="002A1F8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دکتر محمودی</w:t>
            </w:r>
          </w:p>
        </w:tc>
        <w:tc>
          <w:tcPr>
            <w:tcW w:w="2945" w:type="dxa"/>
          </w:tcPr>
          <w:p w14:paraId="0E9396EF" w14:textId="676D038C" w:rsidR="004310FB" w:rsidRDefault="00AF7B81" w:rsidP="0035318E">
            <w:pPr>
              <w:pStyle w:val="Title"/>
              <w:numPr>
                <w:ilvl w:val="0"/>
                <w:numId w:val="5"/>
              </w:numPr>
              <w:jc w:val="left"/>
              <w:rPr>
                <w:rFonts w:cs="B Nazanin"/>
                <w:b w:val="0"/>
                <w:bCs w:val="0"/>
                <w:sz w:val="24"/>
                <w:szCs w:val="24"/>
                <w:lang w:bidi="fa-IR"/>
              </w:rPr>
            </w:pPr>
            <w:r w:rsidRPr="00AF7B81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آشنایی با </w:t>
            </w:r>
            <w:r w:rsidR="0035318E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ساختار اول، دوم و سوم پروتئین ها</w:t>
            </w:r>
          </w:p>
          <w:p w14:paraId="4A599E42" w14:textId="3099834C" w:rsidR="00AF7B81" w:rsidRPr="00AF7B81" w:rsidRDefault="00AF7B81" w:rsidP="0035318E">
            <w:pPr>
              <w:pStyle w:val="Title"/>
              <w:numPr>
                <w:ilvl w:val="0"/>
                <w:numId w:val="7"/>
              </w:numPr>
              <w:jc w:val="left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آشنایی با </w:t>
            </w:r>
            <w:r w:rsidR="0035318E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نیروهای پایدار کننده ساختار پروتئین ها</w:t>
            </w:r>
            <w:r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933" w:type="dxa"/>
          </w:tcPr>
          <w:p w14:paraId="005C0EBA" w14:textId="77777777" w:rsidR="004310FB" w:rsidRDefault="00FA52D3" w:rsidP="0088244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A52D3">
              <w:rPr>
                <w:rFonts w:cs="B Nazanin" w:hint="cs"/>
                <w:sz w:val="24"/>
                <w:szCs w:val="24"/>
                <w:rtl/>
                <w:lang w:bidi="fa-IR"/>
              </w:rPr>
              <w:t>شناختی</w:t>
            </w:r>
          </w:p>
          <w:p w14:paraId="66AD945D" w14:textId="77777777" w:rsidR="00AF7B81" w:rsidRDefault="00AF7B81" w:rsidP="00AF7B8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3DDC139F" w14:textId="115BFC69" w:rsidR="00AF7B81" w:rsidRPr="00FA52D3" w:rsidRDefault="0035318E" w:rsidP="00AF7B8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شناختی</w:t>
            </w:r>
          </w:p>
        </w:tc>
        <w:tc>
          <w:tcPr>
            <w:tcW w:w="1709" w:type="dxa"/>
          </w:tcPr>
          <w:p w14:paraId="44861474" w14:textId="77777777" w:rsidR="00FA52D3" w:rsidRDefault="00FA52D3" w:rsidP="00FA52D3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سخنرانی</w:t>
            </w:r>
          </w:p>
          <w:p w14:paraId="66CB8958" w14:textId="77777777" w:rsidR="00FA52D3" w:rsidRDefault="00FA52D3" w:rsidP="00FA52D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پرسش و پاسخ</w:t>
            </w:r>
          </w:p>
          <w:p w14:paraId="102B674B" w14:textId="2960E1B1" w:rsidR="004310FB" w:rsidRPr="00882442" w:rsidRDefault="00FA52D3" w:rsidP="00FA52D3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بارش افکار</w:t>
            </w:r>
          </w:p>
        </w:tc>
        <w:tc>
          <w:tcPr>
            <w:tcW w:w="1691" w:type="dxa"/>
          </w:tcPr>
          <w:p w14:paraId="11F8D345" w14:textId="77777777" w:rsidR="00FA52D3" w:rsidRDefault="00FA52D3" w:rsidP="00FA52D3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شرکت در پرسش و پاسخ کلاسی</w:t>
            </w:r>
          </w:p>
          <w:p w14:paraId="11CDCB52" w14:textId="77777777" w:rsidR="00FA52D3" w:rsidRDefault="00FA52D3" w:rsidP="00FA52D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حضور به موقع در </w:t>
            </w:r>
          </w:p>
          <w:p w14:paraId="1EFDC6AF" w14:textId="77777777" w:rsidR="00FA52D3" w:rsidRDefault="00FA52D3" w:rsidP="00FA52D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کلاس</w:t>
            </w:r>
          </w:p>
          <w:p w14:paraId="6C330EF8" w14:textId="77777777" w:rsidR="004310FB" w:rsidRDefault="004310FB" w:rsidP="002A1F89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2103" w:type="dxa"/>
          </w:tcPr>
          <w:p w14:paraId="02AF3B54" w14:textId="04D89884" w:rsidR="004310FB" w:rsidRPr="00AF7B81" w:rsidRDefault="00AF7B81" w:rsidP="00AF7B81">
            <w:pPr>
              <w:numPr>
                <w:ilvl w:val="0"/>
                <w:numId w:val="6"/>
              </w:num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7B81">
              <w:rPr>
                <w:rFonts w:cs="B Nazanin" w:hint="cs"/>
                <w:sz w:val="24"/>
                <w:szCs w:val="24"/>
                <w:rtl/>
                <w:lang w:bidi="fa-IR"/>
              </w:rPr>
              <w:t>مقالات مرتبط</w:t>
            </w:r>
          </w:p>
        </w:tc>
        <w:tc>
          <w:tcPr>
            <w:tcW w:w="1727" w:type="dxa"/>
          </w:tcPr>
          <w:p w14:paraId="1783B267" w14:textId="708B5559" w:rsidR="004310FB" w:rsidRPr="00FA52D3" w:rsidRDefault="00FA52D3" w:rsidP="002A1F8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A52D3">
              <w:rPr>
                <w:rFonts w:cs="B Nazanin" w:hint="cs"/>
                <w:sz w:val="24"/>
                <w:szCs w:val="24"/>
                <w:rtl/>
                <w:lang w:bidi="fa-IR"/>
              </w:rPr>
              <w:t>آزمون کتبی</w:t>
            </w:r>
          </w:p>
        </w:tc>
      </w:tr>
      <w:tr w:rsidR="00882442" w14:paraId="23641B6C" w14:textId="77777777" w:rsidTr="00102D2A">
        <w:trPr>
          <w:trHeight w:val="461"/>
        </w:trPr>
        <w:tc>
          <w:tcPr>
            <w:tcW w:w="680" w:type="dxa"/>
          </w:tcPr>
          <w:p w14:paraId="1F2202EE" w14:textId="3648AAF0" w:rsidR="004310FB" w:rsidRPr="002A1F89" w:rsidRDefault="00FA52D3" w:rsidP="002A1F89">
            <w:pPr>
              <w:bidi/>
              <w:jc w:val="center"/>
              <w:rPr>
                <w:rFonts w:cs="B Zar"/>
                <w:sz w:val="28"/>
                <w:szCs w:val="28"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1584" w:type="dxa"/>
          </w:tcPr>
          <w:p w14:paraId="76D72F03" w14:textId="7FD965DB" w:rsidR="004310FB" w:rsidRPr="00AF7B81" w:rsidRDefault="0035318E" w:rsidP="0035318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نقش نیروهای الکترواستاتیک و هیدروفوب  در ساختار پروتئین ها و پیشگویی ساختمان دوم و سوم پروتئین های غشایی</w:t>
            </w:r>
            <w:r w:rsidR="00AF7B81" w:rsidRPr="00AF7B8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336" w:type="dxa"/>
          </w:tcPr>
          <w:p w14:paraId="38337C07" w14:textId="7B485DB5" w:rsidR="004310FB" w:rsidRDefault="00FA52D3" w:rsidP="002A1F89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دکتر محمودی</w:t>
            </w:r>
          </w:p>
        </w:tc>
        <w:tc>
          <w:tcPr>
            <w:tcW w:w="2945" w:type="dxa"/>
          </w:tcPr>
          <w:p w14:paraId="4C124D7C" w14:textId="721C2136" w:rsidR="004310FB" w:rsidRPr="00AF7B81" w:rsidRDefault="00AF7B81" w:rsidP="0035318E">
            <w:pPr>
              <w:pStyle w:val="Title"/>
              <w:numPr>
                <w:ilvl w:val="0"/>
                <w:numId w:val="5"/>
              </w:numPr>
              <w:jc w:val="left"/>
              <w:rPr>
                <w:rFonts w:cs="B Zar"/>
                <w:sz w:val="28"/>
                <w:szCs w:val="28"/>
                <w:lang w:bidi="fa-IR"/>
              </w:rPr>
            </w:pPr>
            <w:r w:rsidRPr="00AF7B81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آشنایی با </w:t>
            </w:r>
            <w:r w:rsidR="0035318E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نیروهای الکترواستاتیک و هیدروفوب</w:t>
            </w:r>
          </w:p>
          <w:p w14:paraId="6632DC0D" w14:textId="138E70ED" w:rsidR="00AF7B81" w:rsidRPr="0035318E" w:rsidRDefault="0035318E" w:rsidP="0035318E">
            <w:pPr>
              <w:pStyle w:val="Title"/>
              <w:numPr>
                <w:ilvl w:val="0"/>
                <w:numId w:val="5"/>
              </w:numPr>
              <w:jc w:val="left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آشنایی پیش گویی ساختار </w:t>
            </w:r>
            <w:r w:rsidRPr="0035318E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دوم و سوم </w:t>
            </w:r>
            <w:r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پروتئین ها</w:t>
            </w:r>
          </w:p>
          <w:p w14:paraId="4830D0C3" w14:textId="77777777" w:rsidR="00AF7B81" w:rsidRPr="00AF7B81" w:rsidRDefault="00AF7B81" w:rsidP="00AF7B81">
            <w:pPr>
              <w:pStyle w:val="Title"/>
              <w:jc w:val="left"/>
              <w:rPr>
                <w:rFonts w:cs="B Zar"/>
                <w:sz w:val="28"/>
                <w:szCs w:val="28"/>
                <w:lang w:bidi="fa-IR"/>
              </w:rPr>
            </w:pPr>
          </w:p>
          <w:p w14:paraId="2ED27DC8" w14:textId="65131B13" w:rsidR="00AF7B81" w:rsidRDefault="00AF7B81" w:rsidP="0035318E">
            <w:pPr>
              <w:pStyle w:val="Title"/>
              <w:ind w:left="360"/>
              <w:jc w:val="left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933" w:type="dxa"/>
          </w:tcPr>
          <w:p w14:paraId="56B707E9" w14:textId="77777777" w:rsidR="004310FB" w:rsidRDefault="00FA52D3" w:rsidP="002A1F8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A52D3">
              <w:rPr>
                <w:rFonts w:cs="B Nazanin" w:hint="cs"/>
                <w:sz w:val="24"/>
                <w:szCs w:val="24"/>
                <w:rtl/>
                <w:lang w:bidi="fa-IR"/>
              </w:rPr>
              <w:t>شناختی</w:t>
            </w:r>
          </w:p>
          <w:p w14:paraId="46B76297" w14:textId="77777777" w:rsidR="00AF7B81" w:rsidRDefault="00AF7B81" w:rsidP="00AF7B8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0A128CBB" w14:textId="77777777" w:rsidR="00AF7B81" w:rsidRDefault="00AF7B81" w:rsidP="00AF7B8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شناختی</w:t>
            </w:r>
          </w:p>
          <w:p w14:paraId="04AD9E08" w14:textId="77777777" w:rsidR="00AF7B81" w:rsidRDefault="00AF7B81" w:rsidP="00AF7B8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574A87E8" w14:textId="77777777" w:rsidR="00AF7B81" w:rsidRDefault="00AF7B81" w:rsidP="00AF7B8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614CA872" w14:textId="77777777" w:rsidR="00AF7B81" w:rsidRDefault="00AF7B81" w:rsidP="00AF7B8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54E6FD19" w14:textId="77777777" w:rsidR="00AF7B81" w:rsidRDefault="00AF7B81" w:rsidP="00AF7B8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3C888033" w14:textId="77777777" w:rsidR="00AF7B81" w:rsidRDefault="00AF7B81" w:rsidP="00AF7B8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5C303CFE" w14:textId="5A8EDD58" w:rsidR="00AF7B81" w:rsidRPr="00FA52D3" w:rsidRDefault="00AF7B81" w:rsidP="00AF7B8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9" w:type="dxa"/>
          </w:tcPr>
          <w:p w14:paraId="482152FC" w14:textId="77777777" w:rsidR="0035318E" w:rsidRDefault="0035318E" w:rsidP="0035318E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سخنرانی</w:t>
            </w:r>
          </w:p>
          <w:p w14:paraId="41797732" w14:textId="77777777" w:rsidR="0035318E" w:rsidRDefault="0035318E" w:rsidP="0035318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پرسش و پاسخ</w:t>
            </w:r>
          </w:p>
          <w:p w14:paraId="6795CDC2" w14:textId="6BDE9759" w:rsidR="004310FB" w:rsidRDefault="0035318E" w:rsidP="0035318E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بارش افکار</w:t>
            </w:r>
          </w:p>
        </w:tc>
        <w:tc>
          <w:tcPr>
            <w:tcW w:w="1691" w:type="dxa"/>
          </w:tcPr>
          <w:p w14:paraId="7A70D36C" w14:textId="77777777" w:rsidR="0035318E" w:rsidRDefault="0035318E" w:rsidP="0035318E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شرکت در پرسش و پاسخ کلاسی</w:t>
            </w:r>
          </w:p>
          <w:p w14:paraId="556BD8FC" w14:textId="77777777" w:rsidR="0035318E" w:rsidRDefault="0035318E" w:rsidP="0035318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حضور به موقع در </w:t>
            </w:r>
          </w:p>
          <w:p w14:paraId="2570140A" w14:textId="77777777" w:rsidR="0035318E" w:rsidRDefault="0035318E" w:rsidP="0035318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کلاس</w:t>
            </w:r>
          </w:p>
          <w:p w14:paraId="3FFAC25C" w14:textId="77777777" w:rsidR="004310FB" w:rsidRDefault="004310FB" w:rsidP="0035318E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2103" w:type="dxa"/>
          </w:tcPr>
          <w:p w14:paraId="05262D17" w14:textId="6525E3A2" w:rsidR="004310FB" w:rsidRPr="00AF7B81" w:rsidRDefault="00AF7B81" w:rsidP="003326C0">
            <w:pPr>
              <w:numPr>
                <w:ilvl w:val="0"/>
                <w:numId w:val="6"/>
              </w:num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7B81">
              <w:rPr>
                <w:rFonts w:cs="B Nazanin" w:hint="cs"/>
                <w:sz w:val="24"/>
                <w:szCs w:val="24"/>
                <w:rtl/>
                <w:lang w:bidi="fa-IR"/>
              </w:rPr>
              <w:t>مقالات مرتبط</w:t>
            </w:r>
          </w:p>
        </w:tc>
        <w:tc>
          <w:tcPr>
            <w:tcW w:w="1727" w:type="dxa"/>
          </w:tcPr>
          <w:p w14:paraId="249C8341" w14:textId="281D87CB" w:rsidR="004310FB" w:rsidRPr="00FA52D3" w:rsidRDefault="0035318E" w:rsidP="002A1F8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آزمون کتبی</w:t>
            </w:r>
          </w:p>
        </w:tc>
      </w:tr>
      <w:tr w:rsidR="00980F5A" w14:paraId="629A7786" w14:textId="77777777" w:rsidTr="00102D2A">
        <w:trPr>
          <w:trHeight w:val="461"/>
        </w:trPr>
        <w:tc>
          <w:tcPr>
            <w:tcW w:w="680" w:type="dxa"/>
          </w:tcPr>
          <w:p w14:paraId="50587FE1" w14:textId="78A034DC" w:rsidR="00980F5A" w:rsidRPr="002A1F89" w:rsidRDefault="00980F5A" w:rsidP="00980F5A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lastRenderedPageBreak/>
              <w:t>3</w:t>
            </w:r>
          </w:p>
        </w:tc>
        <w:tc>
          <w:tcPr>
            <w:tcW w:w="1584" w:type="dxa"/>
          </w:tcPr>
          <w:p w14:paraId="6E2ECDD3" w14:textId="1448A876" w:rsidR="00980F5A" w:rsidRDefault="00980F5A" w:rsidP="00980F5A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</w:rPr>
              <w:t>بررسی نحوه تولید انکلوژن بادی، مزایا ومعایب و نحوه حذف آن</w:t>
            </w:r>
          </w:p>
        </w:tc>
        <w:tc>
          <w:tcPr>
            <w:tcW w:w="1336" w:type="dxa"/>
          </w:tcPr>
          <w:p w14:paraId="149B17DC" w14:textId="42737642" w:rsidR="00980F5A" w:rsidRDefault="00980F5A" w:rsidP="00980F5A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t>دکتر یاریان</w:t>
            </w:r>
          </w:p>
        </w:tc>
        <w:tc>
          <w:tcPr>
            <w:tcW w:w="2945" w:type="dxa"/>
          </w:tcPr>
          <w:p w14:paraId="628C8F13" w14:textId="77777777" w:rsidR="00980F5A" w:rsidRDefault="00980F5A" w:rsidP="00980F5A">
            <w:pPr>
              <w:pStyle w:val="Title"/>
              <w:numPr>
                <w:ilvl w:val="0"/>
                <w:numId w:val="8"/>
              </w:numPr>
              <w:ind w:right="255"/>
              <w:jc w:val="both"/>
              <w:rPr>
                <w:rFonts w:cs="B Nazanin"/>
                <w:b w:val="0"/>
                <w:bCs w:val="0"/>
                <w:sz w:val="24"/>
                <w:szCs w:val="24"/>
                <w:lang w:bidi="fa-IR"/>
              </w:rPr>
            </w:pPr>
            <w:r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دانشجو با پدیده اینکلوژن بادی در فرایند بیان پروتئینهای نوترکیب آشنا شود.</w:t>
            </w:r>
          </w:p>
          <w:p w14:paraId="4559C895" w14:textId="77777777" w:rsidR="00980F5A" w:rsidRDefault="00980F5A" w:rsidP="00980F5A">
            <w:pPr>
              <w:pStyle w:val="Title"/>
              <w:numPr>
                <w:ilvl w:val="0"/>
                <w:numId w:val="8"/>
              </w:numPr>
              <w:ind w:right="255"/>
              <w:jc w:val="both"/>
              <w:rPr>
                <w:rFonts w:cs="B Nazanin"/>
                <w:b w:val="0"/>
                <w:bCs w:val="0"/>
                <w:sz w:val="24"/>
                <w:szCs w:val="24"/>
                <w:lang w:bidi="fa-IR"/>
              </w:rPr>
            </w:pPr>
            <w:r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با مزایا معایب این پدیده آشنا شود.</w:t>
            </w:r>
          </w:p>
          <w:p w14:paraId="2070DF90" w14:textId="77777777" w:rsidR="00980F5A" w:rsidRDefault="00980F5A" w:rsidP="00980F5A">
            <w:pPr>
              <w:pStyle w:val="Title"/>
              <w:numPr>
                <w:ilvl w:val="0"/>
                <w:numId w:val="8"/>
              </w:numPr>
              <w:ind w:right="255"/>
              <w:jc w:val="both"/>
              <w:rPr>
                <w:rFonts w:cs="B Nazanin"/>
                <w:b w:val="0"/>
                <w:bCs w:val="0"/>
                <w:sz w:val="24"/>
                <w:szCs w:val="24"/>
                <w:lang w:bidi="fa-IR"/>
              </w:rPr>
            </w:pPr>
            <w:r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نحوه برطرف کردن این پدیده را حین بیان پروتئین به حداقل برساند.</w:t>
            </w:r>
          </w:p>
          <w:p w14:paraId="1CEEFE4F" w14:textId="159A176E" w:rsidR="00980F5A" w:rsidRDefault="00980F5A" w:rsidP="00980F5A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933" w:type="dxa"/>
          </w:tcPr>
          <w:p w14:paraId="253D4C37" w14:textId="77777777" w:rsidR="00980F5A" w:rsidRDefault="00980F5A" w:rsidP="00980F5A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</w:p>
          <w:p w14:paraId="3BA19699" w14:textId="77777777" w:rsidR="00980F5A" w:rsidRDefault="00980F5A" w:rsidP="00980F5A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t>شناختی</w:t>
            </w:r>
          </w:p>
          <w:p w14:paraId="411B4366" w14:textId="77777777" w:rsidR="00980F5A" w:rsidRDefault="00980F5A" w:rsidP="00980F5A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</w:p>
          <w:p w14:paraId="4DF57566" w14:textId="77777777" w:rsidR="00980F5A" w:rsidRDefault="00980F5A" w:rsidP="00980F5A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</w:p>
          <w:p w14:paraId="5CA59F9F" w14:textId="77777777" w:rsidR="00980F5A" w:rsidRDefault="00980F5A" w:rsidP="00980F5A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t>شناختی</w:t>
            </w:r>
          </w:p>
          <w:p w14:paraId="58E9813C" w14:textId="77777777" w:rsidR="00980F5A" w:rsidRDefault="00980F5A" w:rsidP="00980F5A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</w:p>
          <w:p w14:paraId="110FB8E9" w14:textId="77777777" w:rsidR="00980F5A" w:rsidRDefault="00980F5A" w:rsidP="00980F5A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</w:p>
          <w:p w14:paraId="23357B84" w14:textId="77777777" w:rsidR="00980F5A" w:rsidRDefault="00980F5A" w:rsidP="00980F5A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</w:p>
          <w:p w14:paraId="179ED6B2" w14:textId="55D04B9F" w:rsidR="00980F5A" w:rsidRDefault="00980F5A" w:rsidP="00980F5A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t>مهارتی</w:t>
            </w:r>
          </w:p>
        </w:tc>
        <w:tc>
          <w:tcPr>
            <w:tcW w:w="1709" w:type="dxa"/>
          </w:tcPr>
          <w:p w14:paraId="32F1F658" w14:textId="77777777" w:rsidR="00980F5A" w:rsidRPr="0027694D" w:rsidRDefault="00980F5A" w:rsidP="00980F5A">
            <w:pPr>
              <w:pStyle w:val="Title"/>
              <w:jc w:val="left"/>
              <w:rPr>
                <w:rFonts w:asciiTheme="majorBidi" w:hAnsiTheme="majorBidi" w:cs="B Nazanin"/>
                <w:b w:val="0"/>
                <w:bCs w:val="0"/>
                <w:sz w:val="22"/>
                <w:szCs w:val="22"/>
                <w:rtl/>
              </w:rPr>
            </w:pPr>
            <w:r w:rsidRPr="0027694D">
              <w:rPr>
                <w:rFonts w:asciiTheme="majorBidi" w:hAnsiTheme="majorBidi" w:cs="B Nazanin"/>
                <w:b w:val="0"/>
                <w:bCs w:val="0"/>
                <w:sz w:val="22"/>
                <w:szCs w:val="22"/>
                <w:rtl/>
              </w:rPr>
              <w:t xml:space="preserve">سخنرانی </w:t>
            </w:r>
          </w:p>
          <w:p w14:paraId="078450CF" w14:textId="77777777" w:rsidR="00980F5A" w:rsidRPr="0027694D" w:rsidRDefault="00980F5A" w:rsidP="00980F5A">
            <w:pPr>
              <w:pStyle w:val="Title"/>
              <w:jc w:val="left"/>
              <w:rPr>
                <w:rFonts w:asciiTheme="majorBidi" w:hAnsiTheme="majorBidi" w:cs="B Nazanin"/>
                <w:b w:val="0"/>
                <w:bCs w:val="0"/>
                <w:sz w:val="22"/>
                <w:szCs w:val="22"/>
              </w:rPr>
            </w:pPr>
            <w:r w:rsidRPr="0027694D">
              <w:rPr>
                <w:rFonts w:asciiTheme="majorBidi" w:hAnsiTheme="majorBidi" w:cs="B Nazanin"/>
                <w:b w:val="0"/>
                <w:bCs w:val="0"/>
                <w:sz w:val="22"/>
                <w:szCs w:val="22"/>
                <w:rtl/>
              </w:rPr>
              <w:t xml:space="preserve">پرسش و پاسخ </w:t>
            </w:r>
          </w:p>
          <w:p w14:paraId="7A1CC992" w14:textId="77777777" w:rsidR="00980F5A" w:rsidRPr="0027694D" w:rsidRDefault="00980F5A" w:rsidP="00980F5A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</w:p>
          <w:p w14:paraId="439F34C5" w14:textId="3D6DE4F8" w:rsidR="00980F5A" w:rsidRDefault="00980F5A" w:rsidP="00980F5A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27694D">
              <w:rPr>
                <w:rFonts w:asciiTheme="majorBidi" w:hAnsiTheme="majorBidi" w:cs="B Nazanin"/>
                <w:rtl/>
                <w:lang w:bidi="fa-IR"/>
              </w:rPr>
              <w:t>بارش افکار</w:t>
            </w:r>
          </w:p>
        </w:tc>
        <w:tc>
          <w:tcPr>
            <w:tcW w:w="1691" w:type="dxa"/>
          </w:tcPr>
          <w:p w14:paraId="3BF5CC8B" w14:textId="77777777" w:rsidR="00980F5A" w:rsidRPr="0027694D" w:rsidRDefault="00980F5A" w:rsidP="00980F5A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  <w:r w:rsidRPr="0027694D">
              <w:rPr>
                <w:rFonts w:asciiTheme="majorBidi" w:hAnsiTheme="majorBidi" w:cs="B Nazanin"/>
                <w:rtl/>
                <w:lang w:bidi="fa-IR"/>
              </w:rPr>
              <w:t>شرکت در پرسش و پاسخ</w:t>
            </w:r>
          </w:p>
          <w:p w14:paraId="5FB4D127" w14:textId="77777777" w:rsidR="00980F5A" w:rsidRPr="0027694D" w:rsidRDefault="00980F5A" w:rsidP="00980F5A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</w:p>
          <w:p w14:paraId="4DB835B1" w14:textId="36C8AB25" w:rsidR="00980F5A" w:rsidRDefault="00980F5A" w:rsidP="00980F5A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27694D">
              <w:rPr>
                <w:rFonts w:asciiTheme="majorBidi" w:hAnsiTheme="majorBidi" w:cs="B Nazanin"/>
                <w:rtl/>
                <w:lang w:bidi="fa-IR"/>
              </w:rPr>
              <w:t>حضور به موقع در کلاس</w:t>
            </w:r>
          </w:p>
        </w:tc>
        <w:tc>
          <w:tcPr>
            <w:tcW w:w="2103" w:type="dxa"/>
          </w:tcPr>
          <w:p w14:paraId="4B5A8C72" w14:textId="77777777" w:rsidR="00980F5A" w:rsidRDefault="00980F5A" w:rsidP="00980F5A">
            <w:pPr>
              <w:bidi/>
              <w:ind w:left="45" w:hanging="45"/>
              <w:rPr>
                <w:rFonts w:asciiTheme="majorBidi" w:hAnsiTheme="majorBidi" w:cs="B Nazanin"/>
                <w:rtl/>
                <w:lang w:bidi="fa-IR"/>
              </w:rPr>
            </w:pPr>
          </w:p>
          <w:p w14:paraId="6BCAE1BB" w14:textId="77777777" w:rsidR="00980F5A" w:rsidRDefault="00980F5A" w:rsidP="00980F5A">
            <w:pPr>
              <w:bidi/>
              <w:ind w:left="45" w:hanging="45"/>
              <w:rPr>
                <w:rFonts w:asciiTheme="majorBidi" w:hAnsiTheme="majorBidi" w:cs="B Nazanin"/>
                <w:rtl/>
                <w:lang w:bidi="fa-IR"/>
              </w:rPr>
            </w:pPr>
          </w:p>
          <w:p w14:paraId="6142A77C" w14:textId="77777777" w:rsidR="00980F5A" w:rsidRDefault="00980F5A" w:rsidP="00980F5A">
            <w:pPr>
              <w:bidi/>
              <w:ind w:left="45" w:hanging="45"/>
              <w:rPr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t>مقاله</w:t>
            </w:r>
          </w:p>
          <w:p w14:paraId="2EF0B61F" w14:textId="55203742" w:rsidR="00980F5A" w:rsidRDefault="00980F5A" w:rsidP="00980F5A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7B25C2">
              <w:rPr>
                <w:rFonts w:asciiTheme="majorBidi" w:hAnsiTheme="majorBidi" w:cs="B Nazanin"/>
                <w:lang w:bidi="fa-IR"/>
              </w:rPr>
              <w:t xml:space="preserve">Protein recovery from inclusion bodies of Escherichia coli using mild </w:t>
            </w:r>
            <w:proofErr w:type="spellStart"/>
            <w:r w:rsidRPr="007B25C2">
              <w:rPr>
                <w:rFonts w:asciiTheme="majorBidi" w:hAnsiTheme="majorBidi" w:cs="B Nazanin"/>
                <w:lang w:bidi="fa-IR"/>
              </w:rPr>
              <w:t>solubilization</w:t>
            </w:r>
            <w:proofErr w:type="spellEnd"/>
            <w:r w:rsidRPr="007B25C2">
              <w:rPr>
                <w:rFonts w:asciiTheme="majorBidi" w:hAnsiTheme="majorBidi" w:cs="B Nazanin"/>
                <w:lang w:bidi="fa-IR"/>
              </w:rPr>
              <w:t xml:space="preserve"> process</w:t>
            </w:r>
          </w:p>
        </w:tc>
        <w:tc>
          <w:tcPr>
            <w:tcW w:w="1727" w:type="dxa"/>
          </w:tcPr>
          <w:p w14:paraId="4FF4B871" w14:textId="77777777" w:rsidR="00980F5A" w:rsidRDefault="00980F5A" w:rsidP="00980F5A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</w:p>
          <w:p w14:paraId="7A549C3E" w14:textId="77777777" w:rsidR="00980F5A" w:rsidRDefault="00980F5A" w:rsidP="00980F5A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</w:p>
          <w:p w14:paraId="63878F89" w14:textId="1AFAE485" w:rsidR="00980F5A" w:rsidRDefault="00980F5A" w:rsidP="00980F5A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t>تعریف پروژه و انجام صحیح آن</w:t>
            </w:r>
          </w:p>
        </w:tc>
      </w:tr>
      <w:tr w:rsidR="00980F5A" w14:paraId="6BCA8FFA" w14:textId="77777777" w:rsidTr="00102D2A">
        <w:trPr>
          <w:trHeight w:val="461"/>
        </w:trPr>
        <w:tc>
          <w:tcPr>
            <w:tcW w:w="680" w:type="dxa"/>
          </w:tcPr>
          <w:p w14:paraId="5AE83A14" w14:textId="3518DE26" w:rsidR="00980F5A" w:rsidRPr="002A1F89" w:rsidRDefault="00980F5A" w:rsidP="00980F5A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1584" w:type="dxa"/>
          </w:tcPr>
          <w:p w14:paraId="1A08E869" w14:textId="261D8EAC" w:rsidR="00980F5A" w:rsidRDefault="00980F5A" w:rsidP="00980F5A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</w:rPr>
              <w:t>بررسی جایگاه فعال انزیم و نقش اسیدهای آمینه درایجاد آن</w:t>
            </w:r>
          </w:p>
        </w:tc>
        <w:tc>
          <w:tcPr>
            <w:tcW w:w="1336" w:type="dxa"/>
          </w:tcPr>
          <w:p w14:paraId="56F7137B" w14:textId="77777777" w:rsidR="00980F5A" w:rsidRDefault="00980F5A" w:rsidP="00980F5A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</w:p>
          <w:p w14:paraId="5FB33BF6" w14:textId="77777777" w:rsidR="00980F5A" w:rsidRDefault="00980F5A" w:rsidP="00980F5A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</w:p>
          <w:p w14:paraId="62C8C122" w14:textId="7A1023E1" w:rsidR="00980F5A" w:rsidRDefault="00980F5A" w:rsidP="00980F5A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t>دکتر یاریان</w:t>
            </w:r>
          </w:p>
        </w:tc>
        <w:tc>
          <w:tcPr>
            <w:tcW w:w="2945" w:type="dxa"/>
          </w:tcPr>
          <w:p w14:paraId="583D74EF" w14:textId="77777777" w:rsidR="00980F5A" w:rsidRDefault="00980F5A" w:rsidP="00980F5A">
            <w:pPr>
              <w:pStyle w:val="Title"/>
              <w:numPr>
                <w:ilvl w:val="0"/>
                <w:numId w:val="8"/>
              </w:numPr>
              <w:ind w:right="255"/>
              <w:jc w:val="both"/>
              <w:rPr>
                <w:rFonts w:cs="B Nazanin"/>
                <w:b w:val="0"/>
                <w:bCs w:val="0"/>
                <w:sz w:val="24"/>
                <w:szCs w:val="24"/>
                <w:lang w:bidi="fa-IR"/>
              </w:rPr>
            </w:pPr>
            <w:r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دانشجو جایگاه فعال آنزیم را بشناسد.</w:t>
            </w:r>
          </w:p>
          <w:p w14:paraId="48BBDAF4" w14:textId="77777777" w:rsidR="00980F5A" w:rsidRDefault="00980F5A" w:rsidP="00980F5A">
            <w:pPr>
              <w:pStyle w:val="Title"/>
              <w:numPr>
                <w:ilvl w:val="0"/>
                <w:numId w:val="8"/>
              </w:numPr>
              <w:ind w:right="255"/>
              <w:jc w:val="both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اسیدهای آمینه شاخص برای ایجاد این ساختارهای مهم را بشناسد.</w:t>
            </w:r>
          </w:p>
          <w:p w14:paraId="4AA63002" w14:textId="304C396A" w:rsidR="00980F5A" w:rsidRDefault="00980F5A" w:rsidP="00980F5A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933" w:type="dxa"/>
          </w:tcPr>
          <w:p w14:paraId="69CB8C38" w14:textId="77777777" w:rsidR="00980F5A" w:rsidRDefault="00980F5A" w:rsidP="00980F5A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t>شناختی</w:t>
            </w:r>
          </w:p>
          <w:p w14:paraId="40CF286B" w14:textId="77777777" w:rsidR="00980F5A" w:rsidRDefault="00980F5A" w:rsidP="00980F5A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</w:p>
          <w:p w14:paraId="664E762C" w14:textId="77777777" w:rsidR="00980F5A" w:rsidRDefault="00980F5A" w:rsidP="00980F5A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</w:p>
          <w:p w14:paraId="648CA3D3" w14:textId="6B186600" w:rsidR="00980F5A" w:rsidRDefault="00980F5A" w:rsidP="00980F5A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t>شناختی</w:t>
            </w:r>
          </w:p>
        </w:tc>
        <w:tc>
          <w:tcPr>
            <w:tcW w:w="1709" w:type="dxa"/>
          </w:tcPr>
          <w:p w14:paraId="220DFD0C" w14:textId="77777777" w:rsidR="00980F5A" w:rsidRPr="0027694D" w:rsidRDefault="00980F5A" w:rsidP="00980F5A">
            <w:pPr>
              <w:pStyle w:val="Title"/>
              <w:jc w:val="left"/>
              <w:rPr>
                <w:rFonts w:asciiTheme="majorBidi" w:hAnsiTheme="majorBidi" w:cs="B Nazanin"/>
                <w:b w:val="0"/>
                <w:bCs w:val="0"/>
                <w:sz w:val="22"/>
                <w:szCs w:val="22"/>
                <w:rtl/>
              </w:rPr>
            </w:pPr>
            <w:r w:rsidRPr="0027694D">
              <w:rPr>
                <w:rFonts w:asciiTheme="majorBidi" w:hAnsiTheme="majorBidi" w:cs="B Nazanin"/>
                <w:b w:val="0"/>
                <w:bCs w:val="0"/>
                <w:sz w:val="22"/>
                <w:szCs w:val="22"/>
                <w:rtl/>
              </w:rPr>
              <w:t xml:space="preserve">سخنرانی </w:t>
            </w:r>
          </w:p>
          <w:p w14:paraId="0DB17055" w14:textId="77777777" w:rsidR="00980F5A" w:rsidRPr="0027694D" w:rsidRDefault="00980F5A" w:rsidP="00980F5A">
            <w:pPr>
              <w:pStyle w:val="Title"/>
              <w:jc w:val="left"/>
              <w:rPr>
                <w:rFonts w:asciiTheme="majorBidi" w:hAnsiTheme="majorBidi" w:cs="B Nazanin"/>
                <w:b w:val="0"/>
                <w:bCs w:val="0"/>
                <w:sz w:val="22"/>
                <w:szCs w:val="22"/>
                <w:rtl/>
              </w:rPr>
            </w:pPr>
          </w:p>
          <w:p w14:paraId="6B2F1E7B" w14:textId="77777777" w:rsidR="00980F5A" w:rsidRPr="0027694D" w:rsidRDefault="00980F5A" w:rsidP="00980F5A">
            <w:pPr>
              <w:pStyle w:val="Title"/>
              <w:jc w:val="left"/>
              <w:rPr>
                <w:rFonts w:asciiTheme="majorBidi" w:hAnsiTheme="majorBidi" w:cs="B Nazanin"/>
                <w:b w:val="0"/>
                <w:bCs w:val="0"/>
                <w:sz w:val="22"/>
                <w:szCs w:val="22"/>
              </w:rPr>
            </w:pPr>
            <w:r w:rsidRPr="0027694D">
              <w:rPr>
                <w:rFonts w:asciiTheme="majorBidi" w:hAnsiTheme="majorBidi" w:cs="B Nazanin"/>
                <w:b w:val="0"/>
                <w:bCs w:val="0"/>
                <w:sz w:val="22"/>
                <w:szCs w:val="22"/>
                <w:rtl/>
              </w:rPr>
              <w:t xml:space="preserve">پرسش و پاسخ </w:t>
            </w:r>
          </w:p>
          <w:p w14:paraId="09B137F8" w14:textId="77777777" w:rsidR="00980F5A" w:rsidRPr="0027694D" w:rsidRDefault="00980F5A" w:rsidP="00980F5A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</w:p>
          <w:p w14:paraId="0275D376" w14:textId="6EBCCC21" w:rsidR="00980F5A" w:rsidRDefault="00980F5A" w:rsidP="00980F5A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27694D">
              <w:rPr>
                <w:rFonts w:asciiTheme="majorBidi" w:hAnsiTheme="majorBidi" w:cs="B Nazanin"/>
                <w:rtl/>
                <w:lang w:bidi="fa-IR"/>
              </w:rPr>
              <w:t>بارش افکار</w:t>
            </w:r>
          </w:p>
        </w:tc>
        <w:tc>
          <w:tcPr>
            <w:tcW w:w="1691" w:type="dxa"/>
          </w:tcPr>
          <w:p w14:paraId="5BF0002D" w14:textId="77777777" w:rsidR="00980F5A" w:rsidRPr="0027694D" w:rsidRDefault="00980F5A" w:rsidP="00980F5A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  <w:r w:rsidRPr="0027694D">
              <w:rPr>
                <w:rFonts w:asciiTheme="majorBidi" w:hAnsiTheme="majorBidi" w:cs="B Nazanin"/>
                <w:rtl/>
                <w:lang w:bidi="fa-IR"/>
              </w:rPr>
              <w:t>شرکت در پرسش و پاسخ</w:t>
            </w:r>
          </w:p>
          <w:p w14:paraId="2143B7A9" w14:textId="77777777" w:rsidR="00980F5A" w:rsidRPr="0027694D" w:rsidRDefault="00980F5A" w:rsidP="00980F5A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</w:p>
          <w:p w14:paraId="7D3E085E" w14:textId="3DE984CB" w:rsidR="00980F5A" w:rsidRDefault="00980F5A" w:rsidP="00980F5A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27694D">
              <w:rPr>
                <w:rFonts w:asciiTheme="majorBidi" w:hAnsiTheme="majorBidi" w:cs="B Nazanin"/>
                <w:rtl/>
                <w:lang w:bidi="fa-IR"/>
              </w:rPr>
              <w:t>حضور به موقع در کلاس</w:t>
            </w:r>
          </w:p>
        </w:tc>
        <w:tc>
          <w:tcPr>
            <w:tcW w:w="2103" w:type="dxa"/>
          </w:tcPr>
          <w:p w14:paraId="4FD3E853" w14:textId="429834A4" w:rsidR="00980F5A" w:rsidRDefault="00980F5A" w:rsidP="00980F5A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C35165">
              <w:rPr>
                <w:rFonts w:asciiTheme="majorBidi" w:hAnsiTheme="majorBidi" w:cs="B Nazanin"/>
                <w:lang w:bidi="fa-IR"/>
              </w:rPr>
              <w:t xml:space="preserve">Enzyme active sites: bioinformatics, architecture, and mechanisms of </w:t>
            </w:r>
            <w:proofErr w:type="spellStart"/>
            <w:r w:rsidRPr="00C35165">
              <w:rPr>
                <w:rFonts w:asciiTheme="majorBidi" w:hAnsiTheme="majorBidi" w:cs="B Nazanin"/>
                <w:lang w:bidi="fa-IR"/>
              </w:rPr>
              <w:t>actio</w:t>
            </w:r>
            <w:proofErr w:type="spellEnd"/>
          </w:p>
        </w:tc>
        <w:tc>
          <w:tcPr>
            <w:tcW w:w="1727" w:type="dxa"/>
          </w:tcPr>
          <w:p w14:paraId="0F849165" w14:textId="642849B3" w:rsidR="00980F5A" w:rsidRDefault="00980F5A" w:rsidP="00980F5A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t>تعریف پروژه و انجام صحیح آن</w:t>
            </w:r>
          </w:p>
        </w:tc>
      </w:tr>
      <w:tr w:rsidR="00980F5A" w14:paraId="026D739B" w14:textId="77777777" w:rsidTr="00102D2A">
        <w:trPr>
          <w:trHeight w:val="461"/>
        </w:trPr>
        <w:tc>
          <w:tcPr>
            <w:tcW w:w="680" w:type="dxa"/>
          </w:tcPr>
          <w:p w14:paraId="5502642D" w14:textId="2A261893" w:rsidR="00980F5A" w:rsidRPr="002A1F89" w:rsidRDefault="00980F5A" w:rsidP="00980F5A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bookmarkStart w:id="0" w:name="_GoBack"/>
            <w:bookmarkEnd w:id="0"/>
          </w:p>
        </w:tc>
        <w:tc>
          <w:tcPr>
            <w:tcW w:w="1584" w:type="dxa"/>
          </w:tcPr>
          <w:p w14:paraId="57CA0403" w14:textId="67E7293E" w:rsidR="00980F5A" w:rsidRDefault="00980F5A" w:rsidP="00980F5A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336" w:type="dxa"/>
          </w:tcPr>
          <w:p w14:paraId="7C08D5FB" w14:textId="61D29D3D" w:rsidR="00980F5A" w:rsidRDefault="00980F5A" w:rsidP="00980F5A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2945" w:type="dxa"/>
          </w:tcPr>
          <w:p w14:paraId="7A05F7CA" w14:textId="77777777" w:rsidR="00980F5A" w:rsidRDefault="00980F5A" w:rsidP="00980F5A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933" w:type="dxa"/>
          </w:tcPr>
          <w:p w14:paraId="51FFF917" w14:textId="77777777" w:rsidR="00980F5A" w:rsidRDefault="00980F5A" w:rsidP="00980F5A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709" w:type="dxa"/>
          </w:tcPr>
          <w:p w14:paraId="6403D92B" w14:textId="77777777" w:rsidR="00980F5A" w:rsidRDefault="00980F5A" w:rsidP="00980F5A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691" w:type="dxa"/>
          </w:tcPr>
          <w:p w14:paraId="02AF4375" w14:textId="0253BEFD" w:rsidR="00980F5A" w:rsidRDefault="00980F5A" w:rsidP="00980F5A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2103" w:type="dxa"/>
          </w:tcPr>
          <w:p w14:paraId="18BB8426" w14:textId="77777777" w:rsidR="00980F5A" w:rsidRDefault="00980F5A" w:rsidP="00980F5A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727" w:type="dxa"/>
          </w:tcPr>
          <w:p w14:paraId="6CC95276" w14:textId="249BA69E" w:rsidR="00980F5A" w:rsidRDefault="00980F5A" w:rsidP="00980F5A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  <w:tr w:rsidR="00980F5A" w14:paraId="6C6BE305" w14:textId="77777777" w:rsidTr="00102D2A">
        <w:trPr>
          <w:trHeight w:val="446"/>
        </w:trPr>
        <w:tc>
          <w:tcPr>
            <w:tcW w:w="680" w:type="dxa"/>
          </w:tcPr>
          <w:p w14:paraId="3BF8A2CD" w14:textId="43EAE1AF" w:rsidR="00980F5A" w:rsidRPr="002A1F89" w:rsidRDefault="00980F5A" w:rsidP="00980F5A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584" w:type="dxa"/>
          </w:tcPr>
          <w:p w14:paraId="4C8A73BB" w14:textId="34BFFA1C" w:rsidR="00980F5A" w:rsidRDefault="00980F5A" w:rsidP="00980F5A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336" w:type="dxa"/>
          </w:tcPr>
          <w:p w14:paraId="7686B4EE" w14:textId="2AD12688" w:rsidR="00980F5A" w:rsidRDefault="00980F5A" w:rsidP="00980F5A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2945" w:type="dxa"/>
          </w:tcPr>
          <w:p w14:paraId="28D81329" w14:textId="77777777" w:rsidR="00980F5A" w:rsidRDefault="00980F5A" w:rsidP="00980F5A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933" w:type="dxa"/>
          </w:tcPr>
          <w:p w14:paraId="0463D9C0" w14:textId="1166AB95" w:rsidR="00980F5A" w:rsidRDefault="00980F5A" w:rsidP="00980F5A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709" w:type="dxa"/>
          </w:tcPr>
          <w:p w14:paraId="05A543AA" w14:textId="77777777" w:rsidR="00980F5A" w:rsidRDefault="00980F5A" w:rsidP="00980F5A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691" w:type="dxa"/>
          </w:tcPr>
          <w:p w14:paraId="30218AFA" w14:textId="41D487B3" w:rsidR="00980F5A" w:rsidRDefault="00980F5A" w:rsidP="00980F5A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2103" w:type="dxa"/>
          </w:tcPr>
          <w:p w14:paraId="11DD77D5" w14:textId="77777777" w:rsidR="00980F5A" w:rsidRDefault="00980F5A" w:rsidP="00980F5A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727" w:type="dxa"/>
          </w:tcPr>
          <w:p w14:paraId="784AE624" w14:textId="12898C35" w:rsidR="00980F5A" w:rsidRDefault="00980F5A" w:rsidP="00980F5A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</w:tbl>
    <w:p w14:paraId="170E0CFA" w14:textId="77777777" w:rsidR="00AB5CFB" w:rsidRPr="002A1F89" w:rsidRDefault="00AB5CFB" w:rsidP="002A1F89">
      <w:pPr>
        <w:bidi/>
        <w:rPr>
          <w:rFonts w:cs="B Zar"/>
          <w:sz w:val="28"/>
          <w:szCs w:val="28"/>
          <w:rtl/>
          <w:lang w:bidi="fa-IR"/>
        </w:rPr>
      </w:pPr>
    </w:p>
    <w:sectPr w:rsidR="00AB5CFB" w:rsidRPr="002A1F89" w:rsidSect="002A1F89">
      <w:headerReference w:type="default" r:id="rId7"/>
      <w:pgSz w:w="16838" w:h="11906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3EC3A6" w14:textId="77777777" w:rsidR="00D176B6" w:rsidRDefault="00D176B6" w:rsidP="002A1F89">
      <w:pPr>
        <w:spacing w:after="0" w:line="240" w:lineRule="auto"/>
      </w:pPr>
      <w:r>
        <w:separator/>
      </w:r>
    </w:p>
  </w:endnote>
  <w:endnote w:type="continuationSeparator" w:id="0">
    <w:p w14:paraId="647337B1" w14:textId="77777777" w:rsidR="00D176B6" w:rsidRDefault="00D176B6" w:rsidP="002A1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B8D943" w14:textId="77777777" w:rsidR="00D176B6" w:rsidRDefault="00D176B6" w:rsidP="002A1F89">
      <w:pPr>
        <w:spacing w:after="0" w:line="240" w:lineRule="auto"/>
      </w:pPr>
      <w:r>
        <w:separator/>
      </w:r>
    </w:p>
  </w:footnote>
  <w:footnote w:type="continuationSeparator" w:id="0">
    <w:p w14:paraId="04400CAF" w14:textId="77777777" w:rsidR="00D176B6" w:rsidRDefault="00D176B6" w:rsidP="002A1F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CB75FF" w14:textId="77777777" w:rsidR="002A1F89" w:rsidRPr="00721188" w:rsidRDefault="002A1F89" w:rsidP="002A1F89">
    <w:pPr>
      <w:pStyle w:val="Title"/>
      <w:rPr>
        <w:rFonts w:cs="B Zar"/>
        <w:color w:val="7030A0"/>
        <w:sz w:val="22"/>
        <w:szCs w:val="24"/>
        <w:rtl/>
        <w:lang w:bidi="fa-IR"/>
      </w:rPr>
    </w:pPr>
    <w:r w:rsidRPr="00721188">
      <w:rPr>
        <w:rFonts w:cs="B Zar"/>
        <w:color w:val="7030A0"/>
        <w:sz w:val="28"/>
        <w:szCs w:val="48"/>
      </w:rPr>
      <w:drawing>
        <wp:anchor distT="0" distB="0" distL="114300" distR="114300" simplePos="0" relativeHeight="251659264" behindDoc="0" locked="0" layoutInCell="1" allowOverlap="1" wp14:anchorId="622B6D76" wp14:editId="37133198">
          <wp:simplePos x="0" y="0"/>
          <wp:positionH relativeFrom="column">
            <wp:posOffset>-212090</wp:posOffset>
          </wp:positionH>
          <wp:positionV relativeFrom="paragraph">
            <wp:posOffset>-314960</wp:posOffset>
          </wp:positionV>
          <wp:extent cx="960120" cy="1066800"/>
          <wp:effectExtent l="0" t="0" r="0" b="0"/>
          <wp:wrapNone/>
          <wp:docPr id="1" name="Picture 1" descr="Image result for ‫دانشگاه علوم پزشکی فسا‬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‫دانشگاه علوم پزشکی فسا‬‎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12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21188">
      <w:rPr>
        <w:rFonts w:cs="B Zar" w:hint="cs"/>
        <w:color w:val="7030A0"/>
        <w:sz w:val="22"/>
        <w:szCs w:val="24"/>
        <w:rtl/>
        <w:lang w:bidi="fa-IR"/>
      </w:rPr>
      <w:t>معاونت آموزشی</w:t>
    </w:r>
  </w:p>
  <w:p w14:paraId="0D7AA8C8" w14:textId="77777777" w:rsidR="002A1F89" w:rsidRPr="00721188" w:rsidRDefault="002A1F89" w:rsidP="002A1F89">
    <w:pPr>
      <w:pStyle w:val="Title"/>
      <w:rPr>
        <w:rFonts w:cs="B Zar"/>
        <w:color w:val="7030A0"/>
        <w:sz w:val="22"/>
        <w:szCs w:val="24"/>
        <w:rtl/>
        <w:lang w:bidi="fa-IR"/>
      </w:rPr>
    </w:pPr>
    <w:r w:rsidRPr="00721188">
      <w:rPr>
        <w:rFonts w:cs="B Zar" w:hint="cs"/>
        <w:color w:val="7030A0"/>
        <w:sz w:val="22"/>
        <w:szCs w:val="24"/>
        <w:rtl/>
        <w:lang w:bidi="fa-IR"/>
      </w:rPr>
      <w:t>مرکز مطالعات و توسعه آموزش علوم پزشکی</w:t>
    </w:r>
  </w:p>
  <w:p w14:paraId="35A9BEEC" w14:textId="77777777" w:rsidR="002A1F89" w:rsidRDefault="002A1F89" w:rsidP="002A1F89">
    <w:pPr>
      <w:pStyle w:val="Header"/>
      <w:bidi/>
      <w:jc w:val="center"/>
    </w:pPr>
    <w:r w:rsidRPr="00AD1517">
      <w:rPr>
        <w:rFonts w:cs="B Mitra" w:hint="cs"/>
        <w:b/>
        <w:bCs/>
        <w:color w:val="00B050"/>
        <w:sz w:val="26"/>
        <w:szCs w:val="26"/>
        <w:rtl/>
        <w:lang w:bidi="fa-IR"/>
      </w:rPr>
      <w:t xml:space="preserve">طرح </w:t>
    </w:r>
    <w:r>
      <w:rPr>
        <w:rFonts w:cs="B Mitra" w:hint="cs"/>
        <w:b/>
        <w:bCs/>
        <w:color w:val="00B050"/>
        <w:sz w:val="26"/>
        <w:szCs w:val="26"/>
        <w:rtl/>
        <w:lang w:bidi="fa-IR"/>
      </w:rPr>
      <w:t>جلسات دروس (</w:t>
    </w:r>
    <w:r>
      <w:rPr>
        <w:rFonts w:cs="B Mitra"/>
        <w:b/>
        <w:bCs/>
        <w:color w:val="00B050"/>
        <w:sz w:val="26"/>
        <w:szCs w:val="26"/>
        <w:lang w:bidi="fa-IR"/>
      </w:rPr>
      <w:t>Lesson Plan</w:t>
    </w:r>
    <w:r>
      <w:rPr>
        <w:rFonts w:cs="B Mitra" w:hint="cs"/>
        <w:b/>
        <w:bCs/>
        <w:color w:val="00B050"/>
        <w:sz w:val="26"/>
        <w:szCs w:val="26"/>
        <w:rtl/>
        <w:lang w:bidi="fa-IR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11626"/>
    <w:multiLevelType w:val="hybridMultilevel"/>
    <w:tmpl w:val="BB764B74"/>
    <w:lvl w:ilvl="0" w:tplc="E872F206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E4730"/>
    <w:multiLevelType w:val="hybridMultilevel"/>
    <w:tmpl w:val="0158EE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1B81B9B"/>
    <w:multiLevelType w:val="hybridMultilevel"/>
    <w:tmpl w:val="5D561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7A5EB1"/>
    <w:multiLevelType w:val="hybridMultilevel"/>
    <w:tmpl w:val="D89C5C80"/>
    <w:lvl w:ilvl="0" w:tplc="04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4" w15:restartNumberingAfterBreak="0">
    <w:nsid w:val="49976961"/>
    <w:multiLevelType w:val="hybridMultilevel"/>
    <w:tmpl w:val="FECC8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FE4EB5"/>
    <w:multiLevelType w:val="hybridMultilevel"/>
    <w:tmpl w:val="7332E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D47072"/>
    <w:multiLevelType w:val="hybridMultilevel"/>
    <w:tmpl w:val="2AB27A8E"/>
    <w:lvl w:ilvl="0" w:tplc="E872F206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940128"/>
    <w:multiLevelType w:val="hybridMultilevel"/>
    <w:tmpl w:val="07583DE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1"/>
  </w:num>
  <w:num w:numId="5">
    <w:abstractNumId w:val="6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CFB"/>
    <w:rsid w:val="000356C7"/>
    <w:rsid w:val="000951D0"/>
    <w:rsid w:val="000C6552"/>
    <w:rsid w:val="00102D2A"/>
    <w:rsid w:val="00115D57"/>
    <w:rsid w:val="00241310"/>
    <w:rsid w:val="002A1F89"/>
    <w:rsid w:val="002A4C41"/>
    <w:rsid w:val="003326C0"/>
    <w:rsid w:val="0035318E"/>
    <w:rsid w:val="00371A38"/>
    <w:rsid w:val="003F76D3"/>
    <w:rsid w:val="004310FB"/>
    <w:rsid w:val="00446A5E"/>
    <w:rsid w:val="004755E9"/>
    <w:rsid w:val="004A47D1"/>
    <w:rsid w:val="005031CD"/>
    <w:rsid w:val="00615FF7"/>
    <w:rsid w:val="006C5BAC"/>
    <w:rsid w:val="006F6935"/>
    <w:rsid w:val="00765CB5"/>
    <w:rsid w:val="007B2ADA"/>
    <w:rsid w:val="00882442"/>
    <w:rsid w:val="008F5C8D"/>
    <w:rsid w:val="00921C96"/>
    <w:rsid w:val="00965E46"/>
    <w:rsid w:val="00980F5A"/>
    <w:rsid w:val="00AB5CFB"/>
    <w:rsid w:val="00AF7B81"/>
    <w:rsid w:val="00B44F95"/>
    <w:rsid w:val="00BE2A0A"/>
    <w:rsid w:val="00C700E7"/>
    <w:rsid w:val="00C879C5"/>
    <w:rsid w:val="00CA57F0"/>
    <w:rsid w:val="00CC0B33"/>
    <w:rsid w:val="00CC79CE"/>
    <w:rsid w:val="00CE6271"/>
    <w:rsid w:val="00D176B6"/>
    <w:rsid w:val="00D7268B"/>
    <w:rsid w:val="00E71EC5"/>
    <w:rsid w:val="00E965A5"/>
    <w:rsid w:val="00F8642B"/>
    <w:rsid w:val="00FA5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1755CF"/>
  <w15:chartTrackingRefBased/>
  <w15:docId w15:val="{D250CF66-38FF-43A8-BC04-BA7FCD91C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5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2A1F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1F89"/>
  </w:style>
  <w:style w:type="paragraph" w:styleId="Footer">
    <w:name w:val="footer"/>
    <w:basedOn w:val="Normal"/>
    <w:link w:val="FooterChar"/>
    <w:uiPriority w:val="99"/>
    <w:unhideWhenUsed/>
    <w:rsid w:val="002A1F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1F89"/>
  </w:style>
  <w:style w:type="paragraph" w:styleId="Title">
    <w:name w:val="Title"/>
    <w:basedOn w:val="Normal"/>
    <w:link w:val="TitleChar"/>
    <w:qFormat/>
    <w:rsid w:val="002A1F89"/>
    <w:pPr>
      <w:bidi/>
      <w:spacing w:after="0" w:line="240" w:lineRule="auto"/>
      <w:jc w:val="center"/>
    </w:pPr>
    <w:rPr>
      <w:rFonts w:ascii="Times New Roman" w:eastAsia="Times New Roman" w:hAnsi="Times New Roman" w:cs="Nazanin"/>
      <w:b/>
      <w:bCs/>
      <w:noProof/>
      <w:sz w:val="20"/>
      <w:szCs w:val="36"/>
    </w:rPr>
  </w:style>
  <w:style w:type="character" w:customStyle="1" w:styleId="TitleChar">
    <w:name w:val="Title Char"/>
    <w:basedOn w:val="DefaultParagraphFont"/>
    <w:link w:val="Title"/>
    <w:rsid w:val="002A1F89"/>
    <w:rPr>
      <w:rFonts w:ascii="Times New Roman" w:eastAsia="Times New Roman" w:hAnsi="Times New Roman" w:cs="Nazanin"/>
      <w:b/>
      <w:bCs/>
      <w:noProof/>
      <w:sz w:val="20"/>
      <w:szCs w:val="36"/>
    </w:rPr>
  </w:style>
  <w:style w:type="paragraph" w:styleId="ListParagraph">
    <w:name w:val="List Paragraph"/>
    <w:basedOn w:val="Normal"/>
    <w:uiPriority w:val="34"/>
    <w:qFormat/>
    <w:rsid w:val="00FA52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Shahnaz Karimi</dc:creator>
  <cp:keywords/>
  <dc:description/>
  <cp:lastModifiedBy>Razieh Ranjbar</cp:lastModifiedBy>
  <cp:revision>2</cp:revision>
  <dcterms:created xsi:type="dcterms:W3CDTF">2025-05-17T04:58:00Z</dcterms:created>
  <dcterms:modified xsi:type="dcterms:W3CDTF">2025-05-17T04:58:00Z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5582d555f86637a5bab4d26465a349fd178c11484a108bf43417c04193c162e3</vt:lpwstr>
  </property>
</Properties>
</file>